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FFFFFF"/>
          <w:sz w:val="24"/>
          <w:szCs w:val="24"/>
        </w:rPr>
        <w:t>Leadership Skills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FFFFFF"/>
          <w:sz w:val="24"/>
          <w:szCs w:val="24"/>
        </w:rPr>
        <w:t>MS Office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FFFFFF"/>
          <w:sz w:val="24"/>
          <w:szCs w:val="24"/>
        </w:rPr>
        <w:t>IDS NEXT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FFFFFF"/>
          <w:sz w:val="24"/>
          <w:szCs w:val="24"/>
        </w:rPr>
        <w:t xml:space="preserve">Case </w:t>
      </w:r>
      <w:proofErr w:type="spellStart"/>
      <w:r w:rsidRPr="00A5705D">
        <w:rPr>
          <w:rFonts w:ascii="Times New Roman" w:hAnsi="Times New Roman" w:cs="Times New Roman"/>
          <w:b/>
          <w:bCs/>
          <w:color w:val="FFFFFF"/>
          <w:sz w:val="24"/>
          <w:szCs w:val="24"/>
        </w:rPr>
        <w:t>Solving</w:t>
      </w:r>
      <w:bookmarkStart w:id="0" w:name="_GoBack"/>
      <w:bookmarkEnd w:id="0"/>
      <w:r w:rsidRPr="00A5705D">
        <w:rPr>
          <w:rFonts w:ascii="Times New Roman" w:hAnsi="Times New Roman" w:cs="Times New Roman"/>
          <w:b/>
          <w:bCs/>
          <w:color w:val="FFFFFF"/>
          <w:sz w:val="24"/>
          <w:szCs w:val="24"/>
        </w:rPr>
        <w:t>Presentationting</w:t>
      </w:r>
      <w:proofErr w:type="spellEnd"/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26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FF0026"/>
          <w:sz w:val="24"/>
          <w:szCs w:val="24"/>
        </w:rPr>
        <w:t>MS. MANVEEN SINGH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4"/>
          <w:szCs w:val="24"/>
        </w:rPr>
      </w:pPr>
      <w:proofErr w:type="gramStart"/>
      <w:r w:rsidRPr="00A5705D">
        <w:rPr>
          <w:rFonts w:ascii="Times New Roman" w:hAnsi="Times New Roman" w:cs="Times New Roman"/>
          <w:color w:val="FFFFFF"/>
          <w:sz w:val="24"/>
          <w:szCs w:val="24"/>
        </w:rPr>
        <w:t>HOSPITALITY &amp; ADMIN.</w:t>
      </w:r>
      <w:proofErr w:type="gramEnd"/>
      <w:r w:rsidRPr="00A5705D">
        <w:rPr>
          <w:rFonts w:ascii="Times New Roman" w:hAnsi="Times New Roman" w:cs="Times New Roman"/>
          <w:color w:val="FFFFFF"/>
          <w:sz w:val="24"/>
          <w:szCs w:val="24"/>
        </w:rPr>
        <w:t xml:space="preserve"> MANAGEMENT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4"/>
          <w:szCs w:val="24"/>
        </w:rPr>
      </w:pPr>
      <w:proofErr w:type="gramStart"/>
      <w:r w:rsidRPr="00A5705D">
        <w:rPr>
          <w:rFonts w:ascii="Times New Roman" w:hAnsi="Times New Roman" w:cs="Times New Roman"/>
          <w:color w:val="FFFFFF"/>
          <w:sz w:val="24"/>
          <w:szCs w:val="24"/>
        </w:rPr>
        <w:t>PROFESSIONAL.</w:t>
      </w:r>
      <w:proofErr w:type="gramEnd"/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INTERESTS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ADDITIONAL DETAILS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color w:val="7F7F7F"/>
          <w:sz w:val="24"/>
          <w:szCs w:val="24"/>
        </w:rPr>
        <w:t>2020 - 2021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BSC.HHA (Hospitality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proofErr w:type="gramStart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 xml:space="preserve">&amp; Hotel </w:t>
      </w:r>
      <w:proofErr w:type="spellStart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adiministration</w:t>
      </w:r>
      <w:proofErr w:type="spellEnd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.</w:t>
      </w:r>
      <w:proofErr w:type="gramEnd"/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color w:val="7F7F7F"/>
          <w:sz w:val="24"/>
          <w:szCs w:val="24"/>
        </w:rPr>
        <w:t>2017 - 2020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12th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color w:val="7F7F7F"/>
          <w:sz w:val="24"/>
          <w:szCs w:val="24"/>
        </w:rPr>
        <w:t>2016 - 2017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10th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color w:val="7F7F7F"/>
          <w:sz w:val="24"/>
          <w:szCs w:val="24"/>
        </w:rPr>
        <w:t>2014 - 2015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color w:val="7F7F7F"/>
          <w:sz w:val="24"/>
          <w:szCs w:val="24"/>
        </w:rPr>
        <w:t>Currently Working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EDUCATION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color w:val="7F7F7F"/>
          <w:sz w:val="24"/>
          <w:szCs w:val="24"/>
        </w:rPr>
        <w:t>2018(July-October)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proofErr w:type="gramStart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PARK PLAZA, LUDHIANA.</w:t>
      </w:r>
      <w:proofErr w:type="gramEnd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 xml:space="preserve"> INTERNSHIP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proofErr w:type="spellStart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Lakhera</w:t>
      </w:r>
      <w:proofErr w:type="spellEnd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 xml:space="preserve"> Global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Services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Human Resource Assistant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EXPERIENCE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Reading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FFFFFF"/>
          <w:sz w:val="24"/>
          <w:szCs w:val="24"/>
        </w:rPr>
        <w:t>PROFILE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4"/>
          <w:szCs w:val="24"/>
        </w:rPr>
      </w:pPr>
      <w:proofErr w:type="spellStart"/>
      <w:proofErr w:type="gramStart"/>
      <w:r w:rsidRPr="00A5705D">
        <w:rPr>
          <w:rFonts w:ascii="Times New Roman" w:hAnsi="Times New Roman" w:cs="Times New Roman"/>
          <w:color w:val="FFFFFF"/>
          <w:sz w:val="24"/>
          <w:szCs w:val="24"/>
        </w:rPr>
        <w:t>ity</w:t>
      </w:r>
      <w:proofErr w:type="spellEnd"/>
      <w:proofErr w:type="gramEnd"/>
      <w:r w:rsidRPr="00A5705D">
        <w:rPr>
          <w:rFonts w:ascii="Times New Roman" w:hAnsi="Times New Roman" w:cs="Times New Roman"/>
          <w:color w:val="FFFFFF"/>
          <w:sz w:val="24"/>
          <w:szCs w:val="24"/>
        </w:rPr>
        <w:t xml:space="preserve"> and Business Administration.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FF0026"/>
          <w:sz w:val="24"/>
          <w:szCs w:val="24"/>
        </w:rPr>
        <w:t xml:space="preserve">- </w:t>
      </w: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 xml:space="preserve">Extra Curricular Activities: </w:t>
      </w:r>
      <w:proofErr w:type="gramStart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Drawing ,</w:t>
      </w:r>
      <w:proofErr w:type="gramEnd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 xml:space="preserve"> Declamation, Calligraphy and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proofErr w:type="gramStart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Debates.</w:t>
      </w:r>
      <w:proofErr w:type="gramEnd"/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FF0026"/>
          <w:sz w:val="24"/>
          <w:szCs w:val="24"/>
        </w:rPr>
        <w:t xml:space="preserve">- </w:t>
      </w: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Member of International Affairs at CGC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FF0026"/>
          <w:sz w:val="24"/>
          <w:szCs w:val="24"/>
        </w:rPr>
        <w:t xml:space="preserve">- </w:t>
      </w: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Organizing Guest Lectures under the guidance of various Teacher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proofErr w:type="gramStart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and</w:t>
      </w:r>
      <w:proofErr w:type="gramEnd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 xml:space="preserve"> Staff at CGC.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FF0026"/>
          <w:sz w:val="24"/>
          <w:szCs w:val="24"/>
        </w:rPr>
        <w:t xml:space="preserve">- </w:t>
      </w: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Award of Honor for Presentation on the topic “TABLE ETIQUETTE AND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 xml:space="preserve">MANNERS” in </w:t>
      </w:r>
      <w:proofErr w:type="spellStart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Bibi</w:t>
      </w:r>
      <w:proofErr w:type="spellEnd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 xml:space="preserve"> </w:t>
      </w:r>
      <w:proofErr w:type="spellStart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Kaulan</w:t>
      </w:r>
      <w:proofErr w:type="spellEnd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 xml:space="preserve"> Degree College, </w:t>
      </w:r>
      <w:proofErr w:type="spellStart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Jandiala</w:t>
      </w:r>
      <w:proofErr w:type="spellEnd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, Punjab (July 2019).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FF0026"/>
          <w:sz w:val="24"/>
          <w:szCs w:val="24"/>
        </w:rPr>
        <w:t xml:space="preserve">- </w:t>
      </w: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Participated “TASTE OF INDIA” cooking competition by COOKPAD at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proofErr w:type="gramStart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CGC.</w:t>
      </w:r>
      <w:proofErr w:type="gramEnd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 xml:space="preserve"> (2018).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FF0026"/>
          <w:sz w:val="24"/>
          <w:szCs w:val="24"/>
        </w:rPr>
        <w:t xml:space="preserve">- </w:t>
      </w: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Secured 1st position in Hand Painting and Doodling competition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proofErr w:type="gramStart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organization</w:t>
      </w:r>
      <w:proofErr w:type="gramEnd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 xml:space="preserve"> by ARTISTA COLLEGE CLUB.(2017)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FF0026"/>
          <w:sz w:val="24"/>
          <w:szCs w:val="24"/>
        </w:rPr>
        <w:t xml:space="preserve">- </w:t>
      </w: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 xml:space="preserve">Secured 1st position in Painting Competition (PCA) </w:t>
      </w:r>
      <w:proofErr w:type="spellStart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Taran</w:t>
      </w:r>
      <w:proofErr w:type="spellEnd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 xml:space="preserve"> </w:t>
      </w:r>
      <w:proofErr w:type="spellStart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Taaran</w:t>
      </w:r>
      <w:proofErr w:type="spellEnd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,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proofErr w:type="gramStart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Punjab.</w:t>
      </w:r>
      <w:proofErr w:type="gramEnd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 xml:space="preserve"> (2015-2016)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FF0026"/>
          <w:sz w:val="24"/>
          <w:szCs w:val="24"/>
        </w:rPr>
        <w:t xml:space="preserve">- </w:t>
      </w: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Secured 1st position in Painting Competition ASISC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NORTHERN REGION (2016)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FF0026"/>
          <w:sz w:val="24"/>
          <w:szCs w:val="24"/>
        </w:rPr>
        <w:t xml:space="preserve">- </w:t>
      </w: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Secured 1st position in Debate Competition NORTHERN REGION (2016)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FF0026"/>
          <w:sz w:val="24"/>
          <w:szCs w:val="24"/>
        </w:rPr>
        <w:t xml:space="preserve">- </w:t>
      </w: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Backed 6th position in SEMI ABSTRACTION Competition at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National Level at Kolkata (2016)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FF0026"/>
          <w:sz w:val="24"/>
          <w:szCs w:val="24"/>
        </w:rPr>
        <w:t xml:space="preserve">- </w:t>
      </w: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Secured 1st position in Drawing and Painting (North Zone)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H.P. Cluster 1 (2014-2015)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FF0026"/>
          <w:sz w:val="24"/>
          <w:szCs w:val="24"/>
        </w:rPr>
        <w:t xml:space="preserve">- </w:t>
      </w: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 xml:space="preserve">Languages known: </w:t>
      </w:r>
      <w:r w:rsidRPr="00A5705D">
        <w:rPr>
          <w:rFonts w:ascii="Times New Roman" w:hAnsi="Times New Roman" w:cs="Times New Roman"/>
          <w:i/>
          <w:iCs/>
          <w:color w:val="7F7F7F"/>
          <w:sz w:val="24"/>
          <w:szCs w:val="24"/>
        </w:rPr>
        <w:t>English, Hindi and Punjabi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color w:val="7F7F7F"/>
          <w:sz w:val="24"/>
          <w:szCs w:val="24"/>
        </w:rPr>
        <w:t>Worked as Human Resource Manager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color w:val="7F7F7F"/>
          <w:sz w:val="24"/>
          <w:szCs w:val="24"/>
        </w:rPr>
        <w:t>Sacred Heart School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/>
          <w:sz w:val="24"/>
          <w:szCs w:val="24"/>
        </w:rPr>
      </w:pPr>
      <w:proofErr w:type="gramStart"/>
      <w:r w:rsidRPr="00A5705D">
        <w:rPr>
          <w:rFonts w:ascii="Times New Roman" w:hAnsi="Times New Roman" w:cs="Times New Roman"/>
          <w:color w:val="7F7F7F"/>
          <w:sz w:val="24"/>
          <w:szCs w:val="24"/>
        </w:rPr>
        <w:t>Dalhousie, Himachal Pradesh-176304.</w:t>
      </w:r>
      <w:proofErr w:type="gramEnd"/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color w:val="7F7F7F"/>
          <w:sz w:val="24"/>
          <w:szCs w:val="24"/>
        </w:rPr>
        <w:lastRenderedPageBreak/>
        <w:t>Sacred Heart School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/>
          <w:sz w:val="24"/>
          <w:szCs w:val="24"/>
        </w:rPr>
      </w:pPr>
      <w:proofErr w:type="gramStart"/>
      <w:r w:rsidRPr="00A5705D">
        <w:rPr>
          <w:rFonts w:ascii="Times New Roman" w:hAnsi="Times New Roman" w:cs="Times New Roman"/>
          <w:color w:val="7F7F7F"/>
          <w:sz w:val="24"/>
          <w:szCs w:val="24"/>
        </w:rPr>
        <w:t>Amritsar, Punjab-143001.</w:t>
      </w:r>
      <w:proofErr w:type="gramEnd"/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color w:val="7F7F7F"/>
          <w:sz w:val="24"/>
          <w:szCs w:val="24"/>
        </w:rPr>
        <w:t>Chandigarh College of Hotel Management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color w:val="7F7F7F"/>
          <w:sz w:val="24"/>
          <w:szCs w:val="24"/>
        </w:rPr>
        <w:t xml:space="preserve">&amp; Catering Technology, </w:t>
      </w:r>
      <w:proofErr w:type="spellStart"/>
      <w:r w:rsidRPr="00A5705D">
        <w:rPr>
          <w:rFonts w:ascii="Times New Roman" w:hAnsi="Times New Roman" w:cs="Times New Roman"/>
          <w:color w:val="7F7F7F"/>
          <w:sz w:val="24"/>
          <w:szCs w:val="24"/>
        </w:rPr>
        <w:t>Landran</w:t>
      </w:r>
      <w:proofErr w:type="spellEnd"/>
      <w:r w:rsidRPr="00A5705D">
        <w:rPr>
          <w:rFonts w:ascii="Times New Roman" w:hAnsi="Times New Roman" w:cs="Times New Roman"/>
          <w:color w:val="7F7F7F"/>
          <w:sz w:val="24"/>
          <w:szCs w:val="24"/>
        </w:rPr>
        <w:t>,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color w:val="7F7F7F"/>
          <w:sz w:val="24"/>
          <w:szCs w:val="24"/>
        </w:rPr>
        <w:t>Mohali (Punjab).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/>
          <w:sz w:val="24"/>
          <w:szCs w:val="24"/>
        </w:rPr>
      </w:pPr>
      <w:proofErr w:type="spellStart"/>
      <w:r w:rsidRPr="00A5705D">
        <w:rPr>
          <w:rFonts w:ascii="Times New Roman" w:hAnsi="Times New Roman" w:cs="Times New Roman"/>
          <w:color w:val="7F7F7F"/>
          <w:sz w:val="24"/>
          <w:szCs w:val="24"/>
        </w:rPr>
        <w:t>Narsee</w:t>
      </w:r>
      <w:proofErr w:type="spellEnd"/>
      <w:r w:rsidRPr="00A5705D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proofErr w:type="spellStart"/>
      <w:r w:rsidRPr="00A5705D">
        <w:rPr>
          <w:rFonts w:ascii="Times New Roman" w:hAnsi="Times New Roman" w:cs="Times New Roman"/>
          <w:color w:val="7F7F7F"/>
          <w:sz w:val="24"/>
          <w:szCs w:val="24"/>
        </w:rPr>
        <w:t>Monjee</w:t>
      </w:r>
      <w:proofErr w:type="spellEnd"/>
      <w:r w:rsidRPr="00A5705D">
        <w:rPr>
          <w:rFonts w:ascii="Times New Roman" w:hAnsi="Times New Roman" w:cs="Times New Roman"/>
          <w:color w:val="7F7F7F"/>
          <w:sz w:val="24"/>
          <w:szCs w:val="24"/>
        </w:rPr>
        <w:t xml:space="preserve"> Institute of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/>
          <w:sz w:val="24"/>
          <w:szCs w:val="24"/>
        </w:rPr>
      </w:pPr>
      <w:proofErr w:type="gramStart"/>
      <w:r w:rsidRPr="00A5705D">
        <w:rPr>
          <w:rFonts w:ascii="Times New Roman" w:hAnsi="Times New Roman" w:cs="Times New Roman"/>
          <w:color w:val="7F7F7F"/>
          <w:sz w:val="24"/>
          <w:szCs w:val="24"/>
        </w:rPr>
        <w:t>Management Studies.</w:t>
      </w:r>
      <w:proofErr w:type="gramEnd"/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Diploma in Human</w:t>
      </w:r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proofErr w:type="gramStart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Resource Management.</w:t>
      </w:r>
      <w:proofErr w:type="gramEnd"/>
    </w:p>
    <w:p w:rsidR="00A5705D" w:rsidRPr="00A5705D" w:rsidRDefault="00A5705D" w:rsidP="00A57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Writing Socializing Cooking Modeling</w:t>
      </w:r>
    </w:p>
    <w:p w:rsidR="00873351" w:rsidRPr="00A5705D" w:rsidRDefault="00A5705D" w:rsidP="00A5705D">
      <w:pPr>
        <w:rPr>
          <w:rFonts w:ascii="Times New Roman" w:hAnsi="Times New Roman" w:cs="Times New Roman"/>
          <w:sz w:val="24"/>
          <w:szCs w:val="24"/>
        </w:rPr>
      </w:pPr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 xml:space="preserve">As GRC-A </w:t>
      </w:r>
      <w:proofErr w:type="spellStart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Welcom</w:t>
      </w:r>
      <w:proofErr w:type="spellEnd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 xml:space="preserve"> Hotel Amritsar </w:t>
      </w:r>
      <w:proofErr w:type="gramStart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>By</w:t>
      </w:r>
      <w:proofErr w:type="gramEnd"/>
      <w:r w:rsidRPr="00A5705D">
        <w:rPr>
          <w:rFonts w:ascii="Times New Roman" w:hAnsi="Times New Roman" w:cs="Times New Roman"/>
          <w:b/>
          <w:bCs/>
          <w:color w:val="7F7F7F"/>
          <w:sz w:val="24"/>
          <w:szCs w:val="24"/>
        </w:rPr>
        <w:t xml:space="preserve"> ITC</w:t>
      </w:r>
    </w:p>
    <w:sectPr w:rsidR="00873351" w:rsidRPr="00A5705D" w:rsidSect="00A570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A9"/>
    <w:rsid w:val="00205ED0"/>
    <w:rsid w:val="0021199F"/>
    <w:rsid w:val="004534A9"/>
    <w:rsid w:val="005F4900"/>
    <w:rsid w:val="007B2238"/>
    <w:rsid w:val="00A04F12"/>
    <w:rsid w:val="00A5705D"/>
    <w:rsid w:val="00D3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HP11</dc:creator>
  <cp:keywords/>
  <dc:description/>
  <cp:lastModifiedBy>HP11</cp:lastModifiedBy>
  <cp:revision>4</cp:revision>
  <dcterms:created xsi:type="dcterms:W3CDTF">2023-08-30T10:32:00Z</dcterms:created>
  <dcterms:modified xsi:type="dcterms:W3CDTF">2023-09-01T04:32:00Z</dcterms:modified>
</cp:coreProperties>
</file>