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FC" w:rsidRDefault="00FE4300">
      <w:pPr>
        <w:jc w:val="right"/>
        <w:outlineLvl w:val="0"/>
        <w:rPr>
          <w:rFonts w:ascii="BATAVIA" w:eastAsia="Arial Unicode MS" w:hAnsi="BATAVIA" w:cs="Arial Unicode MS"/>
          <w:lang w:val="en-GB"/>
        </w:rPr>
      </w:pPr>
      <w:r>
        <w:rPr>
          <w:rFonts w:ascii="Calibri" w:hAnsi="Calibri" w:cs="Arial"/>
          <w:b/>
          <w:noProof/>
          <w:sz w:val="20"/>
          <w:szCs w:val="20"/>
          <w:lang w:val="en-IN" w:eastAsia="en-IN"/>
        </w:rPr>
        <w:drawing>
          <wp:anchor distT="0" distB="0" distL="120395" distR="121920" simplePos="0" relativeHeight="2" behindDoc="1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-890905</wp:posOffset>
            </wp:positionV>
            <wp:extent cx="799846" cy="1105154"/>
            <wp:effectExtent l="19050" t="0" r="254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 descr="Benny n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846" cy="11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0FC" w:rsidRDefault="00FE4300">
      <w:pPr>
        <w:outlineLvl w:val="0"/>
        <w:rPr>
          <w:rFonts w:ascii="Century Gothic" w:hAnsi="Century Gothic"/>
          <w:lang w:val="en-GB"/>
        </w:rPr>
      </w:pPr>
      <w:r>
        <w:rPr>
          <w:rFonts w:ascii="Arial Black" w:eastAsia="Arial Unicode MS" w:hAnsi="Arial Black" w:cs="Arial Unicode MS"/>
          <w:sz w:val="36"/>
          <w:szCs w:val="36"/>
          <w:lang w:val="en-GB"/>
        </w:rPr>
        <w:t>CURRICULUM VITAE</w:t>
      </w:r>
      <w:r>
        <w:rPr>
          <w:rFonts w:ascii="BATAVIA" w:eastAsia="Arial Unicode MS" w:hAnsi="BATAVIA" w:cs="Arial Unicode MS"/>
          <w:sz w:val="36"/>
          <w:szCs w:val="36"/>
          <w:lang w:val="en-GB"/>
        </w:rPr>
        <w:tab/>
      </w:r>
      <w:r>
        <w:rPr>
          <w:rFonts w:ascii="BATAVIA" w:eastAsia="Arial Unicode MS" w:hAnsi="BATAVIA" w:cs="Arial Unicode MS"/>
          <w:lang w:val="en-GB"/>
        </w:rPr>
        <w:tab/>
      </w:r>
      <w:r>
        <w:rPr>
          <w:rFonts w:ascii="BATAVIA" w:eastAsia="Arial Unicode MS" w:hAnsi="BATAVIA" w:cs="Arial Unicode MS"/>
          <w:lang w:val="en-GB"/>
        </w:rPr>
        <w:tab/>
      </w:r>
      <w:r>
        <w:rPr>
          <w:rFonts w:ascii="BATAVIA" w:eastAsia="Arial Unicode MS" w:hAnsi="BATAVIA" w:cs="Arial Unicode MS"/>
          <w:lang w:val="en-GB"/>
        </w:rPr>
        <w:tab/>
      </w:r>
      <w:r>
        <w:rPr>
          <w:rFonts w:ascii="BATAVIA" w:eastAsia="Arial Unicode MS" w:hAnsi="BATAVIA" w:cs="Arial Unicode MS"/>
          <w:lang w:val="en-GB"/>
        </w:rPr>
        <w:tab/>
      </w:r>
      <w:r>
        <w:rPr>
          <w:rFonts w:ascii="BATAVIA" w:eastAsia="Arial Unicode MS" w:hAnsi="BATAVIA" w:cs="Arial Unicode MS"/>
          <w:lang w:val="en-GB"/>
        </w:rPr>
        <w:t></w:t>
      </w:r>
    </w:p>
    <w:p w:rsidR="000650FC" w:rsidRDefault="000650FC">
      <w:pPr>
        <w:jc w:val="center"/>
        <w:outlineLvl w:val="0"/>
        <w:rPr>
          <w:rFonts w:ascii="Calibri" w:hAnsi="Calibri" w:cs="Arial"/>
          <w:sz w:val="20"/>
          <w:szCs w:val="20"/>
          <w:lang w:val="en-GB"/>
        </w:rPr>
      </w:pPr>
    </w:p>
    <w:p w:rsidR="000650FC" w:rsidRDefault="00FE4300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CAREER OBJECTIVE</w:t>
      </w:r>
    </w:p>
    <w:p w:rsidR="000650FC" w:rsidRDefault="00FE430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A challenging position in Human Resources, Administration, Business Development or Public Relations that will take advantage of my interpersonal skills</w:t>
      </w:r>
    </w:p>
    <w:p w:rsidR="000650FC" w:rsidRDefault="000650FC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</w:p>
    <w:p w:rsidR="000650FC" w:rsidRDefault="00FE4300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SKILLS AND ABILITIES</w:t>
      </w:r>
    </w:p>
    <w:p w:rsidR="000650FC" w:rsidRDefault="00276166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Twenty Y</w:t>
      </w:r>
      <w:r w:rsidR="00FE4300">
        <w:rPr>
          <w:rFonts w:ascii="Calibri" w:hAnsi="Calibri" w:cs="Arial"/>
          <w:b/>
          <w:sz w:val="20"/>
          <w:szCs w:val="20"/>
          <w:lang w:val="en-GB"/>
        </w:rPr>
        <w:t xml:space="preserve">ears 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of </w:t>
      </w:r>
      <w:r w:rsidR="00FE4300">
        <w:rPr>
          <w:rFonts w:ascii="Calibri" w:hAnsi="Calibri" w:cs="Arial"/>
          <w:b/>
          <w:sz w:val="20"/>
          <w:szCs w:val="20"/>
          <w:lang w:val="en-GB"/>
        </w:rPr>
        <w:t>experience</w:t>
      </w:r>
      <w:r w:rsidR="00FE4300">
        <w:rPr>
          <w:rFonts w:ascii="Calibri" w:hAnsi="Calibri" w:cs="Arial"/>
          <w:sz w:val="20"/>
          <w:szCs w:val="20"/>
          <w:lang w:val="en-GB"/>
        </w:rPr>
        <w:t xml:space="preserve"> in challenging environment in Human Resources, Administration, Employee Relations, Employee Welfare, Community Development etc.;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Good client service, organizational management s</w:t>
      </w:r>
      <w:bookmarkStart w:id="0" w:name="_GoBack"/>
      <w:bookmarkEnd w:id="0"/>
      <w:r>
        <w:rPr>
          <w:rFonts w:ascii="Calibri" w:hAnsi="Calibri" w:cs="Arial"/>
          <w:sz w:val="20"/>
          <w:szCs w:val="20"/>
          <w:lang w:val="en-GB"/>
        </w:rPr>
        <w:t>kills;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Effective interpersonal communication and English writing;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Strong computer skills in Microsoft Word, Excel, Power Point, MS Access &amp; Presentations.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proofErr w:type="gramStart"/>
      <w:r>
        <w:rPr>
          <w:rFonts w:ascii="Calibri" w:hAnsi="Calibri" w:cs="Arial"/>
          <w:color w:val="000000"/>
          <w:sz w:val="20"/>
          <w:szCs w:val="20"/>
        </w:rPr>
        <w:t>Extensive  and</w:t>
      </w:r>
      <w:proofErr w:type="gramEnd"/>
      <w:r>
        <w:rPr>
          <w:rFonts w:ascii="Calibri" w:hAnsi="Calibri" w:cs="Arial"/>
          <w:color w:val="000000"/>
          <w:sz w:val="20"/>
          <w:szCs w:val="20"/>
        </w:rPr>
        <w:t xml:space="preserve"> proactive trainings; Human Resources &amp; Hospitality Environment.</w:t>
      </w:r>
    </w:p>
    <w:p w:rsidR="000650FC" w:rsidRDefault="00FE4300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color w:val="000000"/>
          <w:sz w:val="20"/>
          <w:szCs w:val="20"/>
        </w:rPr>
        <w:t>Ability to work effectively in a dynamic, multi-tasking environment;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Ability to cope with stress, apply new techniques, give attention to details; aptitude and motivation to learn quickly and to handle various jobs professionally.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Excellent administrative and secretarial skills.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Defines, establishes, and maintains proper communication channels so that an open, transparent organisation can be achieved.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Prepares, develops and implements the manpower budget and staffing strategies.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 xml:space="preserve">Co-ordinates with department heads to propose productivity standards and norm to ensure high performance teams. 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Create Career development policies and implements career paths for employees as per Corporate guidelines.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Create proper administration of Appraisal System in all departments and achieve a performance driven team.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Recommends, proposes and implements strategies to ensure retention of High Performers.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Ensures career development and succession planning for staff through training and provide performance review.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Decides on hiring, promotion, disciplinary action and performance related salary increments for staff.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Employee Productivity (Manpower Budget)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Employee Motivational Index.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Need based recruitments.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HR Audit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Implementation of Company HR Policies.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Facilitation of employee related welfare schemes.</w:t>
      </w:r>
    </w:p>
    <w:p w:rsidR="000650FC" w:rsidRDefault="00FE4300">
      <w:pPr>
        <w:numPr>
          <w:ilvl w:val="0"/>
          <w:numId w:val="17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Create Community Development Initiatives in line with Company’s vision.</w:t>
      </w:r>
    </w:p>
    <w:p w:rsidR="000650FC" w:rsidRDefault="000650FC">
      <w:pPr>
        <w:ind w:left="720"/>
        <w:jc w:val="both"/>
        <w:rPr>
          <w:rFonts w:ascii="Calibri" w:hAnsi="Calibri" w:cs="Arial"/>
          <w:sz w:val="20"/>
          <w:szCs w:val="20"/>
          <w:lang w:val="en-GB"/>
        </w:rPr>
      </w:pPr>
    </w:p>
    <w:p w:rsidR="000650FC" w:rsidRDefault="000650FC">
      <w:pPr>
        <w:ind w:left="720"/>
        <w:jc w:val="both"/>
        <w:rPr>
          <w:rFonts w:ascii="Calibri" w:hAnsi="Calibri" w:cs="Arial"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FE4300">
      <w:pPr>
        <w:pBdr>
          <w:top w:val="double" w:sz="4" w:space="1" w:color="auto"/>
        </w:pBdr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lastRenderedPageBreak/>
        <w:t>PROFESSIONAL EXPERIENCE:</w:t>
      </w:r>
    </w:p>
    <w:p w:rsidR="000650FC" w:rsidRDefault="000650FC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</w:p>
    <w:p w:rsidR="000650FC" w:rsidRPr="00880F73" w:rsidRDefault="00FE430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proofErr w:type="gramStart"/>
      <w:r>
        <w:rPr>
          <w:rFonts w:ascii="Calibri" w:hAnsi="Calibri" w:cs="Arial"/>
          <w:b/>
          <w:sz w:val="20"/>
          <w:szCs w:val="20"/>
          <w:lang w:val="en-GB"/>
        </w:rPr>
        <w:t>Present :</w:t>
      </w:r>
      <w:proofErr w:type="gramEnd"/>
      <w:r w:rsidR="00880F73">
        <w:rPr>
          <w:rFonts w:ascii="Calibri" w:hAnsi="Calibri" w:cs="Arial"/>
          <w:sz w:val="20"/>
          <w:szCs w:val="20"/>
          <w:lang w:val="en-GB"/>
        </w:rPr>
        <w:t xml:space="preserve"> </w:t>
      </w:r>
      <w:r w:rsidR="009140CC">
        <w:rPr>
          <w:rFonts w:ascii="Calibri" w:hAnsi="Calibri" w:cs="Arial"/>
          <w:sz w:val="20"/>
          <w:szCs w:val="20"/>
          <w:lang w:val="en-GB"/>
        </w:rPr>
        <w:t xml:space="preserve"> </w:t>
      </w:r>
    </w:p>
    <w:p w:rsidR="000650FC" w:rsidRDefault="009140CC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noProof/>
          <w:color w:val="1F497D"/>
          <w:lang w:val="en-IN" w:eastAsia="en-IN"/>
        </w:rPr>
        <w:drawing>
          <wp:anchor distT="0" distB="0" distL="114300" distR="114300" simplePos="0" relativeHeight="251663360" behindDoc="1" locked="0" layoutInCell="1" allowOverlap="1" wp14:anchorId="0C49E9F5" wp14:editId="0AA1201E">
            <wp:simplePos x="0" y="0"/>
            <wp:positionH relativeFrom="column">
              <wp:posOffset>4114800</wp:posOffset>
            </wp:positionH>
            <wp:positionV relativeFrom="paragraph">
              <wp:posOffset>12700</wp:posOffset>
            </wp:positionV>
            <wp:extent cx="1790700" cy="742950"/>
            <wp:effectExtent l="0" t="0" r="0" b="0"/>
            <wp:wrapNone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553" w:rsidRDefault="00AB4553" w:rsidP="00AB4553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 xml:space="preserve">Manager – Human Resources </w:t>
      </w:r>
    </w:p>
    <w:p w:rsidR="009140CC" w:rsidRDefault="00AB4553" w:rsidP="00AB4553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December – 2018 onwards</w:t>
      </w:r>
      <w:r w:rsidR="009140CC">
        <w:rPr>
          <w:rFonts w:ascii="Calibri" w:hAnsi="Calibri" w:cs="Arial"/>
          <w:sz w:val="20"/>
          <w:szCs w:val="20"/>
          <w:lang w:val="en-GB"/>
        </w:rPr>
        <w:t xml:space="preserve"> - 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STERLING HOLIDAYS &amp; RESORTS LTD. </w:t>
      </w:r>
    </w:p>
    <w:p w:rsidR="00AB4553" w:rsidRDefault="00AB4553" w:rsidP="00AB4553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Ooty, Tamil Nadu, INDIA</w:t>
      </w:r>
    </w:p>
    <w:p w:rsidR="00AB4553" w:rsidRDefault="00AB4553" w:rsidP="00AB4553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AB4553" w:rsidRDefault="00AB4553">
      <w:pPr>
        <w:jc w:val="both"/>
        <w:outlineLvl w:val="0"/>
        <w:rPr>
          <w:rFonts w:ascii="Calibri" w:hAnsi="Calibri" w:cs="Arial"/>
          <w:b/>
          <w:sz w:val="20"/>
          <w:szCs w:val="20"/>
          <w:u w:val="single"/>
          <w:lang w:val="en-GB"/>
        </w:rPr>
      </w:pPr>
      <w:r>
        <w:rPr>
          <w:rFonts w:ascii="Calibri" w:hAnsi="Calibri" w:cs="Arial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1AB63F27" wp14:editId="5CA1717D">
            <wp:simplePos x="0" y="0"/>
            <wp:positionH relativeFrom="column">
              <wp:posOffset>4600575</wp:posOffset>
            </wp:positionH>
            <wp:positionV relativeFrom="paragraph">
              <wp:posOffset>12065</wp:posOffset>
            </wp:positionV>
            <wp:extent cx="1373505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270" y="21266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 mahindr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sz w:val="20"/>
          <w:szCs w:val="20"/>
          <w:u w:val="single"/>
          <w:lang w:val="en-GB"/>
        </w:rPr>
        <w:t>Previous</w:t>
      </w:r>
    </w:p>
    <w:p w:rsidR="00AB4553" w:rsidRDefault="00AB4553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FE4300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Manager – H</w:t>
      </w:r>
      <w:r w:rsidR="00B477F0">
        <w:rPr>
          <w:rFonts w:ascii="Calibri" w:hAnsi="Calibri" w:cs="Arial"/>
          <w:b/>
          <w:sz w:val="20"/>
          <w:szCs w:val="20"/>
          <w:lang w:val="en-GB"/>
        </w:rPr>
        <w:t>uman Resources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 </w:t>
      </w:r>
    </w:p>
    <w:p w:rsidR="000650FC" w:rsidRDefault="00B477F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February</w:t>
      </w:r>
      <w:r w:rsidR="00FE4300">
        <w:rPr>
          <w:rFonts w:ascii="Calibri" w:hAnsi="Calibri" w:cs="Arial"/>
          <w:sz w:val="20"/>
          <w:szCs w:val="20"/>
          <w:lang w:val="en-GB"/>
        </w:rPr>
        <w:t>– 201</w:t>
      </w:r>
      <w:r>
        <w:rPr>
          <w:rFonts w:ascii="Calibri" w:hAnsi="Calibri" w:cs="Arial"/>
          <w:sz w:val="20"/>
          <w:szCs w:val="20"/>
          <w:lang w:val="en-GB"/>
        </w:rPr>
        <w:t>8</w:t>
      </w:r>
      <w:r w:rsidR="00FE4300">
        <w:rPr>
          <w:rFonts w:ascii="Calibri" w:hAnsi="Calibri" w:cs="Arial"/>
          <w:sz w:val="20"/>
          <w:szCs w:val="20"/>
          <w:lang w:val="en-GB"/>
        </w:rPr>
        <w:t xml:space="preserve"> </w:t>
      </w:r>
      <w:r w:rsidR="00AB4553">
        <w:rPr>
          <w:rFonts w:ascii="Calibri" w:hAnsi="Calibri" w:cs="Arial"/>
          <w:sz w:val="20"/>
          <w:szCs w:val="20"/>
          <w:lang w:val="en-GB"/>
        </w:rPr>
        <w:t xml:space="preserve">to December, 2018 </w:t>
      </w:r>
      <w:r w:rsidR="009140CC">
        <w:rPr>
          <w:rFonts w:ascii="Calibri" w:hAnsi="Calibri" w:cs="Arial"/>
          <w:sz w:val="20"/>
          <w:szCs w:val="20"/>
          <w:lang w:val="en-GB"/>
        </w:rPr>
        <w:t xml:space="preserve">- 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MAHINDRA </w:t>
      </w:r>
      <w:proofErr w:type="gramStart"/>
      <w:r>
        <w:rPr>
          <w:rFonts w:ascii="Calibri" w:hAnsi="Calibri" w:cs="Arial"/>
          <w:b/>
          <w:sz w:val="20"/>
          <w:szCs w:val="20"/>
          <w:lang w:val="en-GB"/>
        </w:rPr>
        <w:t xml:space="preserve">HOLIDAYS </w:t>
      </w:r>
      <w:r w:rsidR="00A84029">
        <w:rPr>
          <w:rFonts w:ascii="Calibri" w:hAnsi="Calibri" w:cs="Arial"/>
          <w:b/>
          <w:sz w:val="20"/>
          <w:szCs w:val="20"/>
          <w:lang w:val="en-GB"/>
        </w:rPr>
        <w:t xml:space="preserve"> &amp;</w:t>
      </w:r>
      <w:proofErr w:type="gramEnd"/>
      <w:r w:rsidR="00A84029">
        <w:rPr>
          <w:rFonts w:ascii="Calibri" w:hAnsi="Calibri" w:cs="Arial"/>
          <w:b/>
          <w:sz w:val="20"/>
          <w:szCs w:val="20"/>
          <w:lang w:val="en-GB"/>
        </w:rPr>
        <w:t xml:space="preserve"> RESORTS 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LTD. </w:t>
      </w:r>
      <w:r w:rsidR="00A84029">
        <w:rPr>
          <w:rFonts w:ascii="Calibri" w:hAnsi="Calibri" w:cs="Arial"/>
          <w:b/>
          <w:sz w:val="20"/>
          <w:szCs w:val="20"/>
          <w:lang w:val="en-GB"/>
        </w:rPr>
        <w:t>POOVAR, KERALA, INDIA</w:t>
      </w:r>
    </w:p>
    <w:p w:rsidR="000650FC" w:rsidRDefault="000650FC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FE4300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 xml:space="preserve">Manager – HR &amp; Business Development </w:t>
      </w:r>
    </w:p>
    <w:p w:rsidR="000650FC" w:rsidRDefault="00FE430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 xml:space="preserve">June, 2012 </w:t>
      </w:r>
      <w:proofErr w:type="gramStart"/>
      <w:r>
        <w:rPr>
          <w:rFonts w:ascii="Calibri" w:hAnsi="Calibri" w:cs="Arial"/>
          <w:sz w:val="20"/>
          <w:szCs w:val="20"/>
          <w:lang w:val="en-GB"/>
        </w:rPr>
        <w:t>-  November</w:t>
      </w:r>
      <w:proofErr w:type="gramEnd"/>
      <w:r>
        <w:rPr>
          <w:rFonts w:ascii="Calibri" w:hAnsi="Calibri" w:cs="Arial"/>
          <w:sz w:val="20"/>
          <w:szCs w:val="20"/>
          <w:lang w:val="en-GB"/>
        </w:rPr>
        <w:t>, 201</w:t>
      </w:r>
      <w:r w:rsidR="00A84029">
        <w:rPr>
          <w:rFonts w:ascii="Calibri" w:hAnsi="Calibri" w:cs="Arial"/>
          <w:sz w:val="20"/>
          <w:szCs w:val="20"/>
          <w:lang w:val="en-GB"/>
        </w:rPr>
        <w:t>7</w:t>
      </w:r>
      <w:r>
        <w:rPr>
          <w:rFonts w:ascii="Calibri" w:hAnsi="Calibri" w:cs="Arial"/>
          <w:sz w:val="20"/>
          <w:szCs w:val="20"/>
          <w:lang w:val="en-GB"/>
        </w:rPr>
        <w:t xml:space="preserve">  </w:t>
      </w:r>
      <w:r>
        <w:rPr>
          <w:rFonts w:ascii="Calibri" w:hAnsi="Calibri" w:cs="Arial"/>
          <w:b/>
          <w:sz w:val="20"/>
          <w:szCs w:val="20"/>
          <w:lang w:val="en-GB"/>
        </w:rPr>
        <w:t xml:space="preserve">TAFCO Group, </w:t>
      </w:r>
      <w:proofErr w:type="spellStart"/>
      <w:r>
        <w:rPr>
          <w:rFonts w:ascii="Calibri" w:hAnsi="Calibri" w:cs="Arial"/>
          <w:b/>
          <w:sz w:val="20"/>
          <w:szCs w:val="20"/>
          <w:lang w:val="en-GB"/>
        </w:rPr>
        <w:t>Baharain</w:t>
      </w:r>
      <w:proofErr w:type="spellEnd"/>
      <w:r>
        <w:rPr>
          <w:rFonts w:ascii="Calibri" w:hAnsi="Calibri" w:cs="Arial"/>
          <w:b/>
          <w:sz w:val="20"/>
          <w:szCs w:val="20"/>
          <w:lang w:val="en-GB"/>
        </w:rPr>
        <w:t xml:space="preserve"> (TAFCO Marine &amp; TAFCO Constructions)</w:t>
      </w:r>
    </w:p>
    <w:p w:rsidR="000650FC" w:rsidRDefault="009140CC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27E0EF74" wp14:editId="7B4F0682">
            <wp:simplePos x="0" y="0"/>
            <wp:positionH relativeFrom="column">
              <wp:posOffset>4784725</wp:posOffset>
            </wp:positionH>
            <wp:positionV relativeFrom="paragraph">
              <wp:posOffset>81280</wp:posOffset>
            </wp:positionV>
            <wp:extent cx="1289685" cy="963295"/>
            <wp:effectExtent l="0" t="0" r="5715" b="8255"/>
            <wp:wrapTight wrapText="bothSides">
              <wp:wrapPolygon edited="0">
                <wp:start x="0" y="0"/>
                <wp:lineTo x="0" y="21358"/>
                <wp:lineTo x="21377" y="21358"/>
                <wp:lineTo x="213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ec grou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0FC" w:rsidRDefault="00FE4300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Manager – Human Resources &amp; Administration</w:t>
      </w:r>
    </w:p>
    <w:p w:rsidR="000650FC" w:rsidRDefault="00FE430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July 2010 – March, 2012</w:t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b/>
          <w:sz w:val="20"/>
          <w:szCs w:val="20"/>
          <w:lang w:val="en-GB"/>
        </w:rPr>
        <w:t>SAMEC Group, Jubail, Kingdom of Saudi Arabia</w:t>
      </w:r>
    </w:p>
    <w:p w:rsidR="000650FC" w:rsidRDefault="000650FC">
      <w:pPr>
        <w:jc w:val="both"/>
        <w:rPr>
          <w:rFonts w:ascii="Calibri" w:hAnsi="Calibri" w:cs="Arial"/>
          <w:sz w:val="20"/>
          <w:szCs w:val="20"/>
          <w:lang w:val="en-GB"/>
        </w:rPr>
      </w:pPr>
    </w:p>
    <w:p w:rsidR="000650FC" w:rsidRDefault="000650FC">
      <w:pPr>
        <w:jc w:val="both"/>
        <w:rPr>
          <w:rFonts w:ascii="Calibri" w:hAnsi="Calibri" w:cs="Arial"/>
          <w:b/>
          <w:bCs/>
          <w:sz w:val="20"/>
          <w:szCs w:val="20"/>
          <w:lang w:val="en-GB"/>
        </w:rPr>
      </w:pPr>
    </w:p>
    <w:p w:rsidR="000650FC" w:rsidRDefault="00FE430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bCs/>
          <w:iCs/>
          <w:sz w:val="20"/>
          <w:szCs w:val="20"/>
          <w:lang w:val="en-GB"/>
        </w:rPr>
        <w:t>Responsibilities</w:t>
      </w:r>
      <w:r>
        <w:rPr>
          <w:rFonts w:ascii="Calibri" w:hAnsi="Calibri"/>
          <w:bCs/>
          <w:iCs/>
          <w:sz w:val="20"/>
          <w:szCs w:val="20"/>
        </w:rPr>
        <w:t xml:space="preserve"> and essential job functions includes Leadership, Setting goals for the work group, developing organizational capability. </w:t>
      </w:r>
      <w:r>
        <w:rPr>
          <w:rFonts w:ascii="Calibri" w:hAnsi="Calibri"/>
          <w:sz w:val="20"/>
          <w:szCs w:val="20"/>
        </w:rPr>
        <w:t xml:space="preserve">To supports the business/personal development of the Operations team, plans, execute, identifies, and communicates, key responsibilities and practices to ensure Operations team promotes a successful attitude, leadership confidence, and teamwork to achieve business results. </w:t>
      </w:r>
    </w:p>
    <w:p w:rsidR="000650FC" w:rsidRDefault="000650FC">
      <w:pPr>
        <w:pStyle w:val="NormalWeb"/>
        <w:spacing w:before="0" w:beforeAutospacing="0" w:after="0" w:afterAutospacing="0"/>
      </w:pP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Researches, identifies and proposes appropriate HR / IR strategies to ensure a lean, progressive, and responsive organization.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Identifies and defines appropriate training and development interventions to ensure an organization committed to its employees.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Co-ordinates with department heads to propose productivity standards and norm to ensure high performance teams.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Prepares, develops and implements the manpower budget and staffing strategies.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Responsible for maintaining harmonious employee relations and an environment conductive to performance and growth.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 career development policies and implements career paths for employees as per corporate H.R. guidelines.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Defines, establishes and maintains proper communication channels so that an open, transparent organization can be created.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realization of organizational vision by implementation of concepts to achieve organization / unit people related appropriate strategy.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proper administration of Appraisal System in all departments and achieve a performance driven team.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Establishes in co-ordination with Training Department, the training schedules and appropriate training inputs to maximize customer satisfaction, employee motivation &amp; organizational profitability.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Recommends, proposes and implements strategies to ensure retention of high performers.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through departmental heads commitment to organizational policies and rules and takes corrective action when required.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Implements, communicates, clarifies Personnel / HR / IR policies and rules, and proposes modifications to remain current with needs of the organization and laws of the land.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Responsible for all labor related matters.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compliance with all relevant statutory records, laws, and administrative functions related to the department and the organization.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attendance of concerned staff for behavioral and vocational training programs, and personally conducts key trainings.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Personally coaches executives in personnel management, human relations, and training skills.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Ensures career development and succession planning for staff through training and provide performance review.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Decides on hiring, promotion, disciplinary action and performance related salary increments for staff.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Employee Productivity (Manpower Budget)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Employee Motivational Index.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Need based recruitment.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Department Productivity (No. of employees).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Employee attendance, punctuality, and absenteeism.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Quality Service Index (Grievances, Turnover etc.)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Implementation of company HR policies.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Facilitation of employee related welfare schemes.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Creative HR initiatives.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Self motivation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Eye for detail.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Personal grooming and etiquette.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Reports to the General Manager.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Takes decisions on all operational and staff matters that are outside the responsibility of subordinates.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Keeps in contact with all staff by regular meetings.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Contributes to strengthen the internal HR network within the company.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>Responsible for maintaining excellent relationship at all levels between HR departments and other departments.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rPr>
          <w:rFonts w:asciiTheme="minorHAnsi" w:hAnsiTheme="minorHAnsi" w:cstheme="minorHAnsi"/>
          <w:sz w:val="20"/>
          <w:szCs w:val="20"/>
        </w:rPr>
        <w:t xml:space="preserve"> Co-ordinates with other departments to ensure implementation of HR strategies / policies.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/>
          <w:bCs/>
          <w:i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Maintains professional relations with all external professional agencies / contact person.</w:t>
      </w:r>
      <w:r>
        <w:rPr>
          <w:rFonts w:ascii="Calibri" w:hAnsi="Calibri"/>
          <w:bCs/>
          <w:iCs/>
          <w:sz w:val="20"/>
          <w:szCs w:val="20"/>
          <w:u w:val="single"/>
        </w:rPr>
        <w:t xml:space="preserve"> </w:t>
      </w:r>
    </w:p>
    <w:p w:rsidR="000650FC" w:rsidRDefault="00FE4300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/>
          <w:bCs/>
          <w:iCs/>
          <w:sz w:val="20"/>
          <w:szCs w:val="20"/>
          <w:u w:val="single"/>
        </w:rPr>
      </w:pPr>
      <w:r>
        <w:rPr>
          <w:rFonts w:ascii="Calibri" w:hAnsi="Calibri"/>
          <w:bCs/>
          <w:iCs/>
          <w:sz w:val="20"/>
          <w:szCs w:val="20"/>
        </w:rPr>
        <w:t>General Administration</w:t>
      </w:r>
    </w:p>
    <w:p w:rsidR="000650FC" w:rsidRDefault="000650FC">
      <w:pPr>
        <w:jc w:val="both"/>
        <w:rPr>
          <w:rFonts w:ascii="Calibri" w:hAnsi="Calibri"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</w:p>
    <w:p w:rsidR="000650FC" w:rsidRDefault="00FE4300">
      <w:pP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Human Resources Manager</w:t>
      </w:r>
    </w:p>
    <w:p w:rsidR="000650FC" w:rsidRDefault="00FE4300">
      <w:pPr>
        <w:jc w:val="both"/>
        <w:outlineLvl w:val="0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July 2008 – September, 2009</w:t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sz w:val="20"/>
          <w:szCs w:val="20"/>
          <w:lang w:val="en-GB"/>
        </w:rPr>
        <w:tab/>
      </w:r>
      <w:r>
        <w:rPr>
          <w:rFonts w:ascii="Calibri" w:hAnsi="Calibri" w:cs="Arial"/>
          <w:b/>
          <w:sz w:val="20"/>
          <w:szCs w:val="20"/>
          <w:lang w:val="en-GB"/>
        </w:rPr>
        <w:t xml:space="preserve">Al </w:t>
      </w:r>
      <w:proofErr w:type="spellStart"/>
      <w:r>
        <w:rPr>
          <w:rFonts w:ascii="Calibri" w:hAnsi="Calibri" w:cs="Arial"/>
          <w:b/>
          <w:sz w:val="20"/>
          <w:szCs w:val="20"/>
          <w:lang w:val="en-GB"/>
        </w:rPr>
        <w:t>Dhaen</w:t>
      </w:r>
      <w:proofErr w:type="spellEnd"/>
      <w:r>
        <w:rPr>
          <w:rFonts w:ascii="Calibri" w:hAnsi="Calibri" w:cs="Arial"/>
          <w:b/>
          <w:sz w:val="20"/>
          <w:szCs w:val="20"/>
          <w:lang w:val="en-GB"/>
        </w:rPr>
        <w:t xml:space="preserve"> Group, Bahrain</w:t>
      </w:r>
    </w:p>
    <w:p w:rsidR="000650FC" w:rsidRDefault="000650FC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0650FC" w:rsidRDefault="00FE4300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Department Head - Human Resources / Safety &amp; Health / Security / Transport. </w:t>
      </w:r>
      <w:r>
        <w:rPr>
          <w:rFonts w:ascii="Arial" w:hAnsi="Arial" w:cs="Arial"/>
          <w:b/>
          <w:bCs/>
          <w:color w:val="333333"/>
          <w:sz w:val="20"/>
          <w:szCs w:val="20"/>
        </w:rPr>
        <w:br/>
      </w:r>
    </w:p>
    <w:p w:rsidR="000650FC" w:rsidRDefault="00FE430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Responsibilities</w:t>
      </w:r>
      <w:r>
        <w:rPr>
          <w:rFonts w:ascii="Calibri" w:hAnsi="Calibri" w:cs="Arial"/>
          <w:sz w:val="20"/>
          <w:szCs w:val="20"/>
        </w:rPr>
        <w:t xml:space="preserve"> – 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Administer compensation, benefits and performance management systems, and safety and recreation programs.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Identify staff vacancies and recruit, interview and select applicants.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Allocate human resources, ensuring appropriate matches between personnel.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Provide current and prospective employees with information about policies, job duties, working conditions, wages, opportunities for promotion and employee benefits.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Perform difficult staffing duties, including dealing with understaffing, refereeing disputes, firing employees, and administering disciplinary procedures.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Advise managers on organizational policy matters such as equal employment opportunity and sexual harassment, and recommend needed changes.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Analyze and modify compensation and benefits policies to establish competitive programs and ensure compliance with legal requirements.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 and conduct new employee orientation to foster positive attitude toward organizational objectives.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Serve as a link between management and employees by handling questions, interpreting and administering contracts and helping resolve work-related problems.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Plan, direct, supervise, and coordinate work activities of subordinates and staff relating to employment, compensation, labor relations, and employee relations.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Analyze training needs to design employee development, language training and health and safety programs.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Maintain records and compile statistical reports concerning personnel-related data such as hires, transfers, performance appraisals, and absenteeism rates.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Tracking of Employee Leave / Absenteeism Tracking System.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Analyze statistical data and reports to identify and determine causes of personnel problems and develop recommendations for improvement of organization's personnel policies and practices.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Plan, organize, direct, control or coordinate the personnel, training, or labor relations activities of an organization.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Conduct exit interviews to identify reasons for employee termination.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Investigate and report on industrial accidents for insurance carriers.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Prepare personnel forecast to project employment needs.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Prepare and follow budgets for personnel operations.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Develop, administer and evaluate applicant tests.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Oversee the evaluation, classification and rating of occupations and job positions.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Develop and/or administer special projects in areas such as pay equity, savings bond programs, day-care, and employee awards.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bCs/>
          <w:color w:val="333333"/>
          <w:sz w:val="20"/>
          <w:szCs w:val="20"/>
        </w:rPr>
        <w:t>Monthly Salary &amp; wages Data to Accounts.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bCs/>
          <w:color w:val="333333"/>
          <w:sz w:val="20"/>
          <w:szCs w:val="20"/>
        </w:rPr>
        <w:t>Employee Accommodation – upkeep &amp; maintenance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bCs/>
          <w:color w:val="333333"/>
          <w:sz w:val="20"/>
          <w:szCs w:val="20"/>
        </w:rPr>
        <w:t>Employee Transport – to maintain the daily duty schedules and coordinate for any general issues of transportation for employees.</w:t>
      </w:r>
    </w:p>
    <w:p w:rsidR="000650FC" w:rsidRDefault="00FE4300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bCs/>
          <w:color w:val="333333"/>
          <w:sz w:val="20"/>
          <w:szCs w:val="20"/>
        </w:rPr>
        <w:t>Security – To coordinate for all security staff &amp; security systems of the company.</w:t>
      </w:r>
    </w:p>
    <w:p w:rsidR="000650FC" w:rsidRDefault="000650FC">
      <w:pPr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333333"/>
          <w:sz w:val="20"/>
          <w:szCs w:val="20"/>
        </w:rPr>
      </w:pPr>
    </w:p>
    <w:p w:rsidR="000650FC" w:rsidRDefault="00FE4300">
      <w:pPr>
        <w:pBdr>
          <w:top w:val="double" w:sz="4" w:space="1" w:color="auto"/>
        </w:pBdr>
        <w:spacing w:line="288" w:lineRule="atLeast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Human Resources Executive</w:t>
      </w:r>
    </w:p>
    <w:p w:rsidR="000650FC" w:rsidRDefault="00FE4300">
      <w:pPr>
        <w:spacing w:line="288" w:lineRule="atLeast"/>
        <w:ind w:left="4320" w:hanging="432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September </w:t>
      </w:r>
      <w:proofErr w:type="gramStart"/>
      <w:r>
        <w:rPr>
          <w:rFonts w:ascii="Calibri" w:hAnsi="Calibri" w:cs="Arial"/>
          <w:b/>
          <w:bCs/>
          <w:sz w:val="20"/>
          <w:szCs w:val="20"/>
        </w:rPr>
        <w:t>1997  –</w:t>
      </w:r>
      <w:proofErr w:type="gramEnd"/>
      <w:r>
        <w:rPr>
          <w:rFonts w:ascii="Calibri" w:hAnsi="Calibri" w:cs="Arial"/>
          <w:b/>
          <w:bCs/>
          <w:sz w:val="20"/>
          <w:szCs w:val="20"/>
        </w:rPr>
        <w:t xml:space="preserve"> August 2008 – 11 Years</w:t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/>
          <w:bCs/>
          <w:sz w:val="20"/>
          <w:szCs w:val="20"/>
        </w:rPr>
        <w:t xml:space="preserve">Taj Group of Hotels (Jaipur &amp; Kochi) </w:t>
      </w:r>
    </w:p>
    <w:p w:rsidR="000650FC" w:rsidRDefault="00BB72AC">
      <w:pPr>
        <w:spacing w:line="288" w:lineRule="atLeast"/>
        <w:ind w:left="4320" w:hanging="432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6BA529C9" wp14:editId="3A410426">
            <wp:simplePos x="0" y="0"/>
            <wp:positionH relativeFrom="column">
              <wp:posOffset>3836670</wp:posOffset>
            </wp:positionH>
            <wp:positionV relativeFrom="paragraph">
              <wp:posOffset>200025</wp:posOffset>
            </wp:positionV>
            <wp:extent cx="1518285" cy="1580515"/>
            <wp:effectExtent l="0" t="0" r="5715" b="635"/>
            <wp:wrapTight wrapText="bothSides">
              <wp:wrapPolygon edited="0">
                <wp:start x="0" y="0"/>
                <wp:lineTo x="0" y="21348"/>
                <wp:lineTo x="21410" y="21348"/>
                <wp:lineTo x="214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j hote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4300">
        <w:rPr>
          <w:rFonts w:ascii="Calibri" w:hAnsi="Calibri" w:cs="Arial"/>
          <w:b/>
          <w:bCs/>
          <w:sz w:val="20"/>
          <w:szCs w:val="20"/>
        </w:rPr>
        <w:t>Taj</w:t>
      </w:r>
      <w:proofErr w:type="spellEnd"/>
      <w:r w:rsidR="00FE4300">
        <w:rPr>
          <w:rFonts w:ascii="Calibri" w:hAnsi="Calibri" w:cs="Arial"/>
          <w:b/>
          <w:bCs/>
          <w:sz w:val="20"/>
          <w:szCs w:val="20"/>
        </w:rPr>
        <w:t xml:space="preserve"> </w:t>
      </w:r>
      <w:proofErr w:type="spellStart"/>
      <w:r w:rsidR="00FE4300">
        <w:rPr>
          <w:rFonts w:ascii="Calibri" w:hAnsi="Calibri" w:cs="Arial"/>
          <w:b/>
          <w:bCs/>
          <w:sz w:val="20"/>
          <w:szCs w:val="20"/>
        </w:rPr>
        <w:t>Rambagh</w:t>
      </w:r>
      <w:proofErr w:type="spellEnd"/>
      <w:r w:rsidR="00FE4300">
        <w:rPr>
          <w:rFonts w:ascii="Calibri" w:hAnsi="Calibri" w:cs="Arial"/>
          <w:b/>
          <w:bCs/>
          <w:sz w:val="20"/>
          <w:szCs w:val="20"/>
        </w:rPr>
        <w:t xml:space="preserve"> Palace, Jaipur (1997-2005) &amp; Taj Malabar, Kochi, Kerala (2005-2008)</w:t>
      </w:r>
    </w:p>
    <w:p w:rsidR="000650FC" w:rsidRDefault="000650FC">
      <w:pPr>
        <w:ind w:left="360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0650FC" w:rsidRDefault="00FE4300">
      <w:pPr>
        <w:pStyle w:val="Achievemen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Job Responsibilities includes:</w:t>
      </w:r>
    </w:p>
    <w:p w:rsidR="000650FC" w:rsidRDefault="00FE4300">
      <w:pPr>
        <w:pStyle w:val="Achievemen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Recruitment &amp; Selection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 vacancies to the Consultants/Employee Referral etc.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Scheduling and coordinating for the interviews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Offer letters.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Liaison with Placement consultants/Payments </w:t>
      </w:r>
      <w:proofErr w:type="spellStart"/>
      <w:r>
        <w:rPr>
          <w:rFonts w:asciiTheme="minorHAnsi" w:hAnsiTheme="minorHAnsi" w:cstheme="minorHAnsi"/>
        </w:rPr>
        <w:t>etc</w:t>
      </w:r>
      <w:proofErr w:type="spellEnd"/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Induction plan /welcome letters for the new </w:t>
      </w:r>
      <w:proofErr w:type="spellStart"/>
      <w:r>
        <w:rPr>
          <w:rFonts w:asciiTheme="minorHAnsi" w:hAnsiTheme="minorHAnsi" w:cstheme="minorHAnsi"/>
        </w:rPr>
        <w:t>joinees</w:t>
      </w:r>
      <w:proofErr w:type="spellEnd"/>
      <w:r>
        <w:rPr>
          <w:rFonts w:asciiTheme="minorHAnsi" w:hAnsiTheme="minorHAnsi" w:cstheme="minorHAnsi"/>
        </w:rPr>
        <w:t>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Appointment letters 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Implementation of Employee Referral Scheme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Induction &amp; Orientation of new employees</w:t>
      </w:r>
    </w:p>
    <w:p w:rsidR="000650FC" w:rsidRDefault="00FE4300">
      <w:pPr>
        <w:pStyle w:val="Achievement"/>
        <w:numPr>
          <w:ilvl w:val="0"/>
          <w:numId w:val="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Performance Management System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the KRA’s of all Executives and </w:t>
      </w:r>
      <w:proofErr w:type="spellStart"/>
      <w:r>
        <w:rPr>
          <w:rFonts w:asciiTheme="minorHAnsi" w:hAnsiTheme="minorHAnsi" w:cstheme="minorHAnsi"/>
        </w:rPr>
        <w:t>finalise</w:t>
      </w:r>
      <w:proofErr w:type="spellEnd"/>
      <w:r>
        <w:rPr>
          <w:rFonts w:asciiTheme="minorHAnsi" w:hAnsiTheme="minorHAnsi" w:cstheme="minorHAnsi"/>
        </w:rPr>
        <w:t xml:space="preserve"> the same as per schedule.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Timely review of the KRA’s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the final score sheet and to send the same to Corporate office.</w:t>
      </w:r>
    </w:p>
    <w:p w:rsidR="000650FC" w:rsidRDefault="00FE4300">
      <w:pPr>
        <w:pStyle w:val="Achievemen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Human Resource Information System (HRIS) software</w:t>
      </w:r>
    </w:p>
    <w:p w:rsidR="000650FC" w:rsidRDefault="00FE4300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Completely handling the HRIS (Human Resource Information System) </w:t>
      </w:r>
      <w:proofErr w:type="spellStart"/>
      <w:r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with timely </w:t>
      </w:r>
      <w:proofErr w:type="spellStart"/>
      <w:r>
        <w:rPr>
          <w:rFonts w:asciiTheme="minorHAnsi" w:hAnsiTheme="minorHAnsi" w:cstheme="minorHAnsi"/>
          <w:sz w:val="20"/>
          <w:szCs w:val="20"/>
        </w:rPr>
        <w:t>updation</w:t>
      </w:r>
      <w:proofErr w:type="spellEnd"/>
      <w:r>
        <w:rPr>
          <w:rFonts w:asciiTheme="minorHAnsi" w:hAnsiTheme="minorHAnsi" w:cstheme="minorHAnsi"/>
          <w:sz w:val="20"/>
          <w:szCs w:val="20"/>
        </w:rPr>
        <w:t>. This is a computerized data bank of every employee.</w:t>
      </w:r>
    </w:p>
    <w:p w:rsidR="000650FC" w:rsidRDefault="000650FC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b/>
          <w:bCs/>
        </w:rPr>
      </w:pPr>
    </w:p>
    <w:p w:rsidR="000650FC" w:rsidRDefault="00FE4300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Communication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Notice Board update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Monthly Bravo Billboard updates.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the Town Hall presentation (Open House)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Coordination for Town Hall presentation 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Confirmation of staff</w:t>
      </w:r>
    </w:p>
    <w:p w:rsidR="000650FC" w:rsidRDefault="00FE4300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Correspondences/Others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Correspondences with the Corporate as well as internal offices.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 up with departments on various day to day requirements.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assist the HR Manager for day to day functions.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send the monthly Reports as per schedule.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Staff birthday list monthly 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Industrial Trainees schedule</w:t>
      </w:r>
    </w:p>
    <w:p w:rsidR="000650FC" w:rsidRDefault="00FE4300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Employee Accommodations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 checking of all employee’s accommodations and also Executive houses/flats.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Maintenance of the accommodations from time to time.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the House Agreements.</w:t>
      </w:r>
    </w:p>
    <w:p w:rsidR="000650FC" w:rsidRDefault="00FE4300">
      <w:pPr>
        <w:pStyle w:val="Achievement"/>
        <w:numPr>
          <w:ilvl w:val="0"/>
          <w:numId w:val="0"/>
        </w:numPr>
        <w:ind w:left="245" w:hanging="245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Taj</w:t>
      </w:r>
      <w:proofErr w:type="spellEnd"/>
      <w:r>
        <w:rPr>
          <w:rFonts w:asciiTheme="minorHAnsi" w:hAnsiTheme="minorHAnsi" w:cstheme="minorHAnsi"/>
          <w:b/>
          <w:bCs/>
        </w:rPr>
        <w:t xml:space="preserve"> Community </w:t>
      </w:r>
      <w:proofErr w:type="spellStart"/>
      <w:r>
        <w:rPr>
          <w:rFonts w:asciiTheme="minorHAnsi" w:hAnsiTheme="minorHAnsi" w:cstheme="minorHAnsi"/>
          <w:b/>
          <w:bCs/>
        </w:rPr>
        <w:t>Programmes</w:t>
      </w:r>
      <w:proofErr w:type="spellEnd"/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Worked as Community Leader and undertaken various community initiatives for the Taj Group.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Organised</w:t>
      </w:r>
      <w:proofErr w:type="spellEnd"/>
      <w:r>
        <w:rPr>
          <w:rFonts w:asciiTheme="minorHAnsi" w:hAnsiTheme="minorHAnsi" w:cstheme="minorHAnsi"/>
        </w:rPr>
        <w:t xml:space="preserve"> various functions and </w:t>
      </w:r>
      <w:proofErr w:type="spellStart"/>
      <w:r>
        <w:rPr>
          <w:rFonts w:asciiTheme="minorHAnsi" w:hAnsiTheme="minorHAnsi" w:cstheme="minorHAnsi"/>
        </w:rPr>
        <w:t>programmes</w:t>
      </w:r>
      <w:proofErr w:type="spellEnd"/>
      <w:r>
        <w:rPr>
          <w:rFonts w:asciiTheme="minorHAnsi" w:hAnsiTheme="minorHAnsi" w:cstheme="minorHAnsi"/>
        </w:rPr>
        <w:t xml:space="preserve"> on the various occasions.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Helping hand for the orphanages / street </w:t>
      </w:r>
      <w:proofErr w:type="spellStart"/>
      <w:r>
        <w:rPr>
          <w:rFonts w:asciiTheme="minorHAnsi" w:hAnsiTheme="minorHAnsi" w:cstheme="minorHAnsi"/>
        </w:rPr>
        <w:t>childrens</w:t>
      </w:r>
      <w:proofErr w:type="spellEnd"/>
      <w:r>
        <w:rPr>
          <w:rFonts w:asciiTheme="minorHAnsi" w:hAnsiTheme="minorHAnsi" w:cstheme="minorHAnsi"/>
        </w:rPr>
        <w:t>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community team formed under my leadership.</w:t>
      </w:r>
    </w:p>
    <w:p w:rsidR="000650FC" w:rsidRDefault="00FE4300">
      <w:pPr>
        <w:pStyle w:val="Achievement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Daily food distribution to the orphanages.</w:t>
      </w:r>
    </w:p>
    <w:p w:rsidR="000650FC" w:rsidRDefault="000650FC">
      <w:pPr>
        <w:jc w:val="both"/>
        <w:rPr>
          <w:rFonts w:ascii="Calibri" w:hAnsi="Calibri" w:cs="Arial"/>
          <w:sz w:val="20"/>
          <w:szCs w:val="20"/>
        </w:rPr>
      </w:pPr>
    </w:p>
    <w:p w:rsidR="000650FC" w:rsidRDefault="00FE4300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  <w:r>
        <w:rPr>
          <w:rFonts w:ascii="Calibri" w:hAnsi="Calibri" w:cs="Arial"/>
          <w:b/>
          <w:sz w:val="20"/>
          <w:szCs w:val="20"/>
          <w:lang w:val="en-GB"/>
        </w:rPr>
        <w:t>TRAINING COURSES / SEMINARS ATTENDED</w:t>
      </w:r>
    </w:p>
    <w:p w:rsidR="000650FC" w:rsidRDefault="000650FC">
      <w:pPr>
        <w:pBdr>
          <w:top w:val="double" w:sz="4" w:space="1" w:color="auto"/>
        </w:pBdr>
        <w:jc w:val="both"/>
        <w:outlineLvl w:val="0"/>
        <w:rPr>
          <w:rFonts w:ascii="Calibri" w:hAnsi="Calibri" w:cs="Arial"/>
          <w:b/>
          <w:sz w:val="20"/>
          <w:szCs w:val="20"/>
          <w:lang w:val="en-GB"/>
        </w:rPr>
      </w:pP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Leadership Skills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HRIS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Hospitality Foundation Module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 xml:space="preserve">Train the Trainer 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Time Management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Managing Shifts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Art of Hospitality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Finance Management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lastRenderedPageBreak/>
        <w:t>Team Building</w:t>
      </w:r>
    </w:p>
    <w:p w:rsidR="000650FC" w:rsidRDefault="00FE4300">
      <w:pPr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  <w:lang w:val="en-GB"/>
        </w:rPr>
      </w:pPr>
      <w:r>
        <w:rPr>
          <w:rFonts w:ascii="Calibri" w:hAnsi="Calibri" w:cs="Arial"/>
          <w:sz w:val="20"/>
          <w:szCs w:val="20"/>
          <w:lang w:val="en-GB"/>
        </w:rPr>
        <w:t>Analytical Thinking &amp; Creative Problem Solving.</w:t>
      </w:r>
    </w:p>
    <w:p w:rsidR="000650FC" w:rsidRDefault="000650FC">
      <w:pPr>
        <w:ind w:left="1440"/>
        <w:jc w:val="both"/>
        <w:rPr>
          <w:rFonts w:ascii="Calibri" w:hAnsi="Calibri" w:cs="Arial"/>
          <w:sz w:val="20"/>
          <w:szCs w:val="20"/>
          <w:lang w:val="en-GB"/>
        </w:rPr>
      </w:pPr>
    </w:p>
    <w:p w:rsidR="000650FC" w:rsidRDefault="000650FC">
      <w:pPr>
        <w:pBdr>
          <w:top w:val="double" w:sz="4" w:space="1" w:color="auto"/>
        </w:pBdr>
        <w:spacing w:line="288" w:lineRule="atLeast"/>
        <w:jc w:val="both"/>
        <w:rPr>
          <w:rFonts w:ascii="Calibri" w:hAnsi="Calibri" w:cs="Arial"/>
          <w:b/>
          <w:bCs/>
          <w:sz w:val="20"/>
          <w:szCs w:val="20"/>
        </w:rPr>
      </w:pPr>
    </w:p>
    <w:p w:rsidR="000650FC" w:rsidRDefault="00FE4300">
      <w:pPr>
        <w:pBdr>
          <w:top w:val="double" w:sz="4" w:space="1" w:color="auto"/>
        </w:pBdr>
        <w:spacing w:line="288" w:lineRule="atLeast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EDUCATION:</w:t>
      </w:r>
    </w:p>
    <w:p w:rsidR="000650FC" w:rsidRDefault="00FE4300">
      <w:pPr>
        <w:spacing w:line="336" w:lineRule="atLeas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E-MBA- Advance Diploma in Human Resource Management from NMIMS, Mumbai.</w:t>
      </w:r>
    </w:p>
    <w:p w:rsidR="000650FC" w:rsidRDefault="00FE4300">
      <w:pPr>
        <w:spacing w:line="336" w:lineRule="atLeast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Other Educational Credentials: </w:t>
      </w:r>
    </w:p>
    <w:p w:rsidR="000650FC" w:rsidRDefault="00FE4300">
      <w:pPr>
        <w:spacing w:line="336" w:lineRule="atLeast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Pre Degree Course from Mahatma Gandhi University, Kerala, India</w:t>
      </w:r>
    </w:p>
    <w:p w:rsidR="000650FC" w:rsidRDefault="00FE4300">
      <w:pPr>
        <w:spacing w:line="288" w:lineRule="atLeast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SSLC from Kerala State Education Board, India</w:t>
      </w: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p w:rsidR="000650FC" w:rsidRDefault="00FE4300">
      <w:pPr>
        <w:pBdr>
          <w:top w:val="double" w:sz="4" w:space="1" w:color="auto"/>
        </w:pBdr>
        <w:spacing w:line="288" w:lineRule="atLeast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EXTRA CURRICULAR ACTIVITIES</w:t>
      </w:r>
    </w:p>
    <w:p w:rsidR="000650FC" w:rsidRDefault="00FE4300">
      <w:pPr>
        <w:spacing w:line="288" w:lineRule="atLeast"/>
        <w:ind w:left="3600" w:hanging="360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Team Leader – CDAG Action Group, Taj Group of Hotels </w:t>
      </w:r>
      <w:proofErr w:type="gramStart"/>
      <w:r>
        <w:rPr>
          <w:rFonts w:ascii="Calibri" w:hAnsi="Calibri" w:cs="Arial"/>
          <w:sz w:val="20"/>
          <w:szCs w:val="20"/>
        </w:rPr>
        <w:t>( for</w:t>
      </w:r>
      <w:proofErr w:type="gramEnd"/>
      <w:r>
        <w:rPr>
          <w:rFonts w:ascii="Calibri" w:hAnsi="Calibri" w:cs="Arial"/>
          <w:sz w:val="20"/>
          <w:szCs w:val="20"/>
        </w:rPr>
        <w:t xml:space="preserve"> community development)</w:t>
      </w:r>
    </w:p>
    <w:p w:rsidR="000650FC" w:rsidRDefault="00FE4300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Member of HR forum</w:t>
      </w: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p w:rsidR="000650FC" w:rsidRDefault="00FE4300">
      <w:pPr>
        <w:pBdr>
          <w:top w:val="double" w:sz="4" w:space="1" w:color="auto"/>
        </w:pBdr>
        <w:spacing w:line="288" w:lineRule="atLeast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PERSONAL DATA:</w:t>
      </w:r>
    </w:p>
    <w:p w:rsidR="000650FC" w:rsidRDefault="00FE4300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Born</w:t>
      </w:r>
      <w:r>
        <w:rPr>
          <w:rFonts w:ascii="Calibri" w:hAnsi="Calibri" w:cs="Arial"/>
          <w:sz w:val="20"/>
          <w:szCs w:val="20"/>
        </w:rPr>
        <w:t>   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276166">
        <w:rPr>
          <w:rFonts w:ascii="Calibri" w:hAnsi="Calibri" w:cs="Arial"/>
          <w:sz w:val="20"/>
          <w:szCs w:val="20"/>
        </w:rPr>
        <w:t>: May 25, 1968</w:t>
      </w:r>
    </w:p>
    <w:p w:rsidR="000650FC" w:rsidRDefault="00FE4300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Nationality</w:t>
      </w:r>
      <w:r>
        <w:rPr>
          <w:rFonts w:ascii="Calibri" w:hAnsi="Calibri" w:cs="Arial"/>
          <w:sz w:val="20"/>
          <w:szCs w:val="20"/>
        </w:rPr>
        <w:t>  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: Indian</w:t>
      </w:r>
    </w:p>
    <w:p w:rsidR="000650FC" w:rsidRDefault="00FE4300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Marital Status</w:t>
      </w:r>
      <w:r>
        <w:rPr>
          <w:rFonts w:ascii="Calibri" w:hAnsi="Calibri" w:cs="Arial"/>
          <w:sz w:val="20"/>
          <w:szCs w:val="20"/>
        </w:rPr>
        <w:t> 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: Married </w:t>
      </w:r>
    </w:p>
    <w:p w:rsidR="000650FC" w:rsidRDefault="00FE4300">
      <w:pPr>
        <w:spacing w:line="288" w:lineRule="atLeast"/>
        <w:ind w:left="2160" w:hanging="21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Driving License</w:t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: Holding a valid driving license (light vehicle) – Bahrain &amp; India</w:t>
      </w:r>
    </w:p>
    <w:p w:rsidR="000650FC" w:rsidRDefault="00FE4300">
      <w:pPr>
        <w:spacing w:line="288" w:lineRule="atLeast"/>
        <w:ind w:left="2160" w:hanging="21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Passport No.</w:t>
      </w:r>
      <w:r>
        <w:rPr>
          <w:rFonts w:ascii="Calibri" w:hAnsi="Calibri" w:cs="Arial"/>
          <w:sz w:val="20"/>
          <w:szCs w:val="20"/>
        </w:rPr>
        <w:tab/>
        <w:t xml:space="preserve">:  </w:t>
      </w:r>
      <w:r w:rsidR="00276166" w:rsidRPr="00276166">
        <w:rPr>
          <w:rFonts w:ascii="Calibri" w:hAnsi="Calibri" w:cs="Arial"/>
          <w:sz w:val="20"/>
          <w:szCs w:val="20"/>
        </w:rPr>
        <w:t>Z3643690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0650FC" w:rsidRDefault="000650FC">
      <w:pPr>
        <w:spacing w:line="288" w:lineRule="atLeast"/>
        <w:ind w:left="2160" w:hanging="2160"/>
        <w:jc w:val="both"/>
        <w:rPr>
          <w:rFonts w:ascii="Calibri" w:hAnsi="Calibri" w:cs="Arial"/>
          <w:sz w:val="20"/>
          <w:szCs w:val="20"/>
        </w:rPr>
      </w:pPr>
    </w:p>
    <w:p w:rsidR="000650FC" w:rsidRDefault="00FE4300">
      <w:pPr>
        <w:spacing w:line="288" w:lineRule="atLeast"/>
        <w:ind w:left="2160" w:hanging="216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REFERENCES WILL BE SUPPLIED UPON REQUEST</w:t>
      </w: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p w:rsidR="000650FC" w:rsidRDefault="000650FC">
      <w:pPr>
        <w:pStyle w:val="NormalWeb"/>
      </w:pPr>
    </w:p>
    <w:p w:rsidR="000650FC" w:rsidRDefault="000650FC">
      <w:pPr>
        <w:spacing w:line="288" w:lineRule="atLeast"/>
        <w:jc w:val="both"/>
        <w:rPr>
          <w:rFonts w:ascii="Calibri" w:hAnsi="Calibri" w:cs="Arial"/>
          <w:sz w:val="20"/>
          <w:szCs w:val="20"/>
        </w:rPr>
      </w:pPr>
    </w:p>
    <w:sectPr w:rsidR="000650FC">
      <w:headerReference w:type="default" r:id="rId14"/>
      <w:footerReference w:type="even" r:id="rId15"/>
      <w:footerReference w:type="default" r:id="rId16"/>
      <w:pgSz w:w="12240" w:h="15840"/>
      <w:pgMar w:top="1080" w:right="1800" w:bottom="720" w:left="1800" w:header="360" w:footer="28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A9" w:rsidRDefault="002A29A9">
      <w:r>
        <w:separator/>
      </w:r>
    </w:p>
  </w:endnote>
  <w:endnote w:type="continuationSeparator" w:id="0">
    <w:p w:rsidR="002A29A9" w:rsidRDefault="002A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VI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FC" w:rsidRDefault="00FE430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50FC" w:rsidRDefault="000650F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FC" w:rsidRDefault="00FE4300">
    <w:pPr>
      <w:pStyle w:val="Footer"/>
      <w:framePr w:wrap="around" w:vAnchor="text" w:hAnchor="margin" w:y="1"/>
      <w:rPr>
        <w:rStyle w:val="PageNumber"/>
        <w:rFonts w:ascii="Courier New" w:hAnsi="Courier New"/>
      </w:rPr>
    </w:pPr>
    <w:r>
      <w:rPr>
        <w:rStyle w:val="PageNumber"/>
        <w:rFonts w:ascii="Courier New" w:hAnsi="Courier New"/>
      </w:rPr>
      <w:fldChar w:fldCharType="begin"/>
    </w:r>
    <w:r>
      <w:rPr>
        <w:rStyle w:val="PageNumber"/>
        <w:rFonts w:ascii="Courier New" w:hAnsi="Courier New"/>
      </w:rPr>
      <w:instrText xml:space="preserve">PAGE  </w:instrText>
    </w:r>
    <w:r>
      <w:rPr>
        <w:rStyle w:val="PageNumber"/>
        <w:rFonts w:ascii="Courier New" w:hAnsi="Courier New"/>
      </w:rPr>
      <w:fldChar w:fldCharType="separate"/>
    </w:r>
    <w:r w:rsidR="00E34660">
      <w:rPr>
        <w:rStyle w:val="PageNumber"/>
        <w:rFonts w:ascii="Courier New" w:hAnsi="Courier New"/>
        <w:noProof/>
      </w:rPr>
      <w:t>1</w:t>
    </w:r>
    <w:r>
      <w:rPr>
        <w:rStyle w:val="PageNumber"/>
        <w:rFonts w:ascii="Courier New" w:hAnsi="Courier New"/>
      </w:rPr>
      <w:fldChar w:fldCharType="end"/>
    </w:r>
  </w:p>
  <w:p w:rsidR="000650FC" w:rsidRDefault="000650FC">
    <w:pPr>
      <w:pStyle w:val="Footer"/>
      <w:framePr w:wrap="around" w:vAnchor="text" w:hAnchor="margin" w:y="1"/>
      <w:rPr>
        <w:rStyle w:val="PageNumber"/>
        <w:rFonts w:ascii="Courier New" w:hAnsi="Courier New"/>
      </w:rPr>
    </w:pPr>
  </w:p>
  <w:p w:rsidR="000650FC" w:rsidRDefault="00FE4300">
    <w:pPr>
      <w:pStyle w:val="Footer"/>
      <w:ind w:right="360" w:firstLine="360"/>
      <w:rPr>
        <w:rFonts w:ascii="Courier New" w:hAnsi="Courier New"/>
      </w:rPr>
    </w:pPr>
    <w:r>
      <w:rPr>
        <w:rFonts w:ascii="Courier New" w:hAnsi="Courier New"/>
      </w:rPr>
      <w:t xml:space="preserve">Page </w:t>
    </w:r>
    <w:r>
      <w:rPr>
        <w:rFonts w:ascii="Courier New" w:hAnsi="Courier New"/>
      </w:rPr>
      <w:fldChar w:fldCharType="begin"/>
    </w:r>
    <w:r>
      <w:rPr>
        <w:rFonts w:ascii="Courier New" w:hAnsi="Courier New"/>
      </w:rPr>
      <w:instrText xml:space="preserve"> PAGE </w:instrText>
    </w:r>
    <w:r>
      <w:rPr>
        <w:rFonts w:ascii="Courier New" w:hAnsi="Courier New"/>
      </w:rPr>
      <w:fldChar w:fldCharType="separate"/>
    </w:r>
    <w:r w:rsidR="00E34660">
      <w:rPr>
        <w:rFonts w:ascii="Courier New" w:hAnsi="Courier New"/>
        <w:noProof/>
      </w:rPr>
      <w:t>1</w:t>
    </w:r>
    <w:r>
      <w:rPr>
        <w:rFonts w:ascii="Courier New" w:hAnsi="Courier New"/>
      </w:rPr>
      <w:fldChar w:fldCharType="end"/>
    </w:r>
    <w:r>
      <w:rPr>
        <w:rFonts w:ascii="Courier New" w:hAnsi="Courier New"/>
      </w:rPr>
      <w:t xml:space="preserve"> of </w:t>
    </w:r>
    <w:r>
      <w:rPr>
        <w:rFonts w:ascii="Courier New" w:hAnsi="Courier New"/>
      </w:rPr>
      <w:fldChar w:fldCharType="begin"/>
    </w:r>
    <w:r>
      <w:rPr>
        <w:rFonts w:ascii="Courier New" w:hAnsi="Courier New"/>
      </w:rPr>
      <w:instrText xml:space="preserve"> NUMPAGES </w:instrText>
    </w:r>
    <w:r>
      <w:rPr>
        <w:rFonts w:ascii="Courier New" w:hAnsi="Courier New"/>
      </w:rPr>
      <w:fldChar w:fldCharType="separate"/>
    </w:r>
    <w:r w:rsidR="00E34660">
      <w:rPr>
        <w:rFonts w:ascii="Courier New" w:hAnsi="Courier New"/>
        <w:noProof/>
      </w:rPr>
      <w:t>6</w:t>
    </w:r>
    <w:r>
      <w:rPr>
        <w:rFonts w:ascii="Courier New" w:hAnsi="Courier Ne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A9" w:rsidRDefault="002A29A9">
      <w:r>
        <w:separator/>
      </w:r>
    </w:p>
  </w:footnote>
  <w:footnote w:type="continuationSeparator" w:id="0">
    <w:p w:rsidR="002A29A9" w:rsidRDefault="002A2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FC" w:rsidRDefault="000650FC">
    <w:pPr>
      <w:jc w:val="center"/>
      <w:outlineLvl w:val="0"/>
      <w:rPr>
        <w:rFonts w:ascii="Century Gothic" w:eastAsia="Arial Unicode MS" w:hAnsi="Century Gothic" w:cs="Arial Unicode MS"/>
        <w:b/>
        <w:lang w:val="fr-FR"/>
      </w:rPr>
    </w:pPr>
  </w:p>
  <w:p w:rsidR="000650FC" w:rsidRDefault="002943DD">
    <w:pPr>
      <w:jc w:val="center"/>
      <w:outlineLvl w:val="0"/>
      <w:rPr>
        <w:rFonts w:ascii="Century Gothic" w:eastAsia="Arial Unicode MS" w:hAnsi="Century Gothic" w:cs="Arial Unicode MS"/>
        <w:b/>
        <w:lang w:val="fr-FR"/>
      </w:rPr>
    </w:pPr>
    <w:r>
      <w:rPr>
        <w:rFonts w:ascii="Century Gothic" w:eastAsia="Arial Unicode MS" w:hAnsi="Century Gothic" w:cs="Arial Unicode MS"/>
        <w:b/>
        <w:noProof/>
        <w:lang w:val="en-IN" w:eastAsia="en-IN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648460"/>
              <wp:wrapNone/>
              <wp:docPr id="1" name="30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3DD" w:rsidRDefault="002943DD" w:rsidP="002943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074" o:spid="_x0000_s1026" type="#_x0000_t202" style="position:absolute;left:0;text-align:left;margin-left:0;margin-top:0;width:527.85pt;height:131.95pt;rotation:-45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:rsidR="002943DD" w:rsidRDefault="002943DD" w:rsidP="002943D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E4300">
      <w:rPr>
        <w:rFonts w:ascii="Century Gothic" w:eastAsia="Arial Unicode MS" w:hAnsi="Century Gothic" w:cs="Arial Unicode MS"/>
        <w:b/>
        <w:noProof/>
        <w:lang w:val="fr-FR" w:eastAsia="zh-TW"/>
      </w:rPr>
      <w:t>BENNY M. JOY</w:t>
    </w:r>
  </w:p>
  <w:p w:rsidR="000650FC" w:rsidRDefault="00FE4300">
    <w:pPr>
      <w:jc w:val="center"/>
      <w:outlineLvl w:val="0"/>
      <w:rPr>
        <w:rFonts w:ascii="Century Gothic" w:hAnsi="Century Gothic"/>
        <w:lang w:val="fr-FR"/>
      </w:rPr>
    </w:pPr>
    <w:r>
      <w:rPr>
        <w:rFonts w:ascii="Century Gothic" w:hAnsi="Century Gothic"/>
        <w:lang w:val="fr-FR"/>
      </w:rPr>
      <w:t>Mobile :  +9</w:t>
    </w:r>
    <w:r w:rsidR="00F41874">
      <w:rPr>
        <w:rFonts w:ascii="Century Gothic" w:hAnsi="Century Gothic"/>
        <w:lang w:val="fr-FR"/>
      </w:rPr>
      <w:t>1 8113899603</w:t>
    </w:r>
    <w:r>
      <w:rPr>
        <w:rFonts w:ascii="Century Gothic" w:hAnsi="Century Gothic"/>
        <w:lang w:val="fr-FR"/>
      </w:rPr>
      <w:t xml:space="preserve"> / +91 97444580194 </w:t>
    </w:r>
  </w:p>
  <w:p w:rsidR="000650FC" w:rsidRDefault="00FE4300">
    <w:pPr>
      <w:jc w:val="center"/>
      <w:outlineLvl w:val="0"/>
      <w:rPr>
        <w:lang w:val="fr-FR"/>
      </w:rPr>
    </w:pPr>
    <w:r>
      <w:rPr>
        <w:lang w:val="fr-FR"/>
      </w:rPr>
      <w:t xml:space="preserve"> </w:t>
    </w:r>
    <w:r>
      <w:rPr>
        <w:rFonts w:ascii="Century Gothic" w:hAnsi="Century Gothic"/>
        <w:lang w:val="fr-FR"/>
      </w:rPr>
      <w:t>Email </w:t>
    </w:r>
    <w:r w:rsidRPr="00276166">
      <w:rPr>
        <w:rFonts w:ascii="Century Gothic" w:hAnsi="Century Gothic"/>
        <w:lang w:val="fr-FR"/>
      </w:rPr>
      <w:t xml:space="preserve">: </w:t>
    </w:r>
    <w:hyperlink r:id="rId1" w:history="1">
      <w:r w:rsidR="00276166" w:rsidRPr="00276166">
        <w:rPr>
          <w:rStyle w:val="Hyperlink"/>
          <w:rFonts w:ascii="Century Gothic" w:hAnsi="Century Gothic"/>
          <w:color w:val="auto"/>
          <w:lang w:val="fr-FR"/>
        </w:rPr>
        <w:t>ben222hr@gmail.com</w:t>
      </w:r>
    </w:hyperlink>
    <w:r w:rsidR="00276166">
      <w:rPr>
        <w:lang w:val="fr-FR"/>
      </w:rPr>
      <w:t xml:space="preserve"> / </w:t>
    </w:r>
    <w:hyperlink r:id="rId2" w:history="1">
      <w:r>
        <w:rPr>
          <w:rStyle w:val="Hyperlink"/>
          <w:rFonts w:ascii="Century Gothic" w:hAnsi="Century Gothic"/>
          <w:color w:val="auto"/>
          <w:lang w:val="fr-FR"/>
        </w:rPr>
        <w:t>bennyjoyster@gmail.com</w:t>
      </w:r>
    </w:hyperlink>
    <w:r>
      <w:rPr>
        <w:rFonts w:ascii="Century Gothic" w:hAnsi="Century Gothic"/>
        <w:lang w:val="fr-FR"/>
      </w:rPr>
      <w:t xml:space="preserve">  </w:t>
    </w:r>
  </w:p>
  <w:p w:rsidR="000650FC" w:rsidRDefault="000650FC">
    <w:pPr>
      <w:pStyle w:val="Header"/>
      <w:tabs>
        <w:tab w:val="left" w:pos="502"/>
      </w:tabs>
      <w:jc w:val="center"/>
      <w:rPr>
        <w:rFonts w:ascii="Century Gothic" w:hAnsi="Century Gothic"/>
        <w:lang w:val="fr-FR"/>
      </w:rPr>
    </w:pPr>
  </w:p>
  <w:p w:rsidR="000650FC" w:rsidRDefault="000650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04C8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0C6D55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C1C90E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82C2D4CE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2C2D4C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C44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43BABB2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CEC062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F2981E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F2E958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57EDE60"/>
    <w:lvl w:ilvl="0" w:tplc="51CA17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EC1C90EA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ED34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4DA27B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F076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B27280"/>
    <w:multiLevelType w:val="multilevel"/>
    <w:tmpl w:val="31F2981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7"/>
  </w:num>
  <w:num w:numId="5">
    <w:abstractNumId w:val="8"/>
  </w:num>
  <w:num w:numId="6">
    <w:abstractNumId w:val="16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5"/>
  </w:num>
  <w:num w:numId="14">
    <w:abstractNumId w:val="3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FC"/>
    <w:rsid w:val="000650FC"/>
    <w:rsid w:val="000A4CB2"/>
    <w:rsid w:val="00262FF7"/>
    <w:rsid w:val="00276166"/>
    <w:rsid w:val="002943DD"/>
    <w:rsid w:val="002A29A9"/>
    <w:rsid w:val="00804D56"/>
    <w:rsid w:val="00880F73"/>
    <w:rsid w:val="009140CC"/>
    <w:rsid w:val="00A0010D"/>
    <w:rsid w:val="00A84029"/>
    <w:rsid w:val="00AB4553"/>
    <w:rsid w:val="00B477F0"/>
    <w:rsid w:val="00BB72AC"/>
    <w:rsid w:val="00DD3D03"/>
    <w:rsid w:val="00E34660"/>
    <w:rsid w:val="00EA1384"/>
    <w:rsid w:val="00EE5951"/>
    <w:rsid w:val="00F41874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bidi/>
      <w:spacing w:line="276" w:lineRule="auto"/>
      <w:ind w:left="720"/>
      <w:contextualSpacing/>
      <w:jc w:val="both"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Achievement">
    <w:name w:val="Achievement"/>
    <w:basedOn w:val="BodyText"/>
    <w:pPr>
      <w:numPr>
        <w:numId w:val="7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bidi/>
      <w:spacing w:line="276" w:lineRule="auto"/>
      <w:ind w:left="720"/>
      <w:contextualSpacing/>
      <w:jc w:val="both"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Achievement">
    <w:name w:val="Achievement"/>
    <w:basedOn w:val="BodyText"/>
    <w:pPr>
      <w:numPr>
        <w:numId w:val="7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2.jpg@01D56EE0.6C4182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nnyjoyster@gmail.com" TargetMode="External"/><Relationship Id="rId1" Type="http://schemas.openxmlformats.org/officeDocument/2006/relationships/hyperlink" Target="mailto:ben222h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</vt:lpstr>
    </vt:vector>
  </TitlesOfParts>
  <Company>Hewlett-Packard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</dc:title>
  <dc:creator>TheDias</dc:creator>
  <cp:lastModifiedBy>user</cp:lastModifiedBy>
  <cp:revision>4</cp:revision>
  <cp:lastPrinted>2018-10-03T11:17:00Z</cp:lastPrinted>
  <dcterms:created xsi:type="dcterms:W3CDTF">2020-06-22T11:15:00Z</dcterms:created>
  <dcterms:modified xsi:type="dcterms:W3CDTF">2020-06-22T11:23:00Z</dcterms:modified>
</cp:coreProperties>
</file>